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TERMO DE RETIFICAÇÃO e TRANSFERÊNCIA DE ABERTURA </w:t>
      </w: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Bom Jardim da Serra/SC</w:t>
      </w: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Processo/ Ano nº 05/2018</w:t>
      </w: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Modalidade: Pregão presencial 04/2018</w:t>
      </w: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Objeto: REGISTRO DE PREÇOS PARA AQUISIÇÃO FRACIONADA E EVENTUAL DE COMBUSTÍVEL, ÓLEOS LUBRIFICANTES, FILTROS, GRAXAS E SERVIÇO DE LUBRIFICAÇÃO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EM PROCESSO MULTIENTIDADE.</w:t>
      </w: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</w:rPr>
      </w:pP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Prefeito municipal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no uso de suas atribuições legais, considerando os questionamentos sobre o preço máximo pré-estabelecido no instrumento convocatório em epígrafe, do  item 76- gasolina comum, estaria abaixo do preço de mercado, após novo levantamento </w:t>
      </w:r>
      <w:r w:rsidR="000027BB">
        <w:rPr>
          <w:rFonts w:ascii="Times New Roman" w:hAnsi="Times New Roman" w:cs="Times New Roman"/>
        </w:rPr>
        <w:t>dos mesmos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  participa a todos os interessados que, promove  alteração e retificação,  no que se refere ao preço máximo por litro de gasolina comum, item 76 </w:t>
      </w:r>
      <w:r>
        <w:rPr>
          <w:rFonts w:ascii="Times New Roman" w:hAnsi="Times New Roman" w:cs="Times New Roman"/>
          <w:b/>
          <w:u w:val="single"/>
        </w:rPr>
        <w:t xml:space="preserve">- </w:t>
      </w:r>
      <w:r>
        <w:rPr>
          <w:rFonts w:ascii="Times New Roman" w:hAnsi="Times New Roman" w:cs="Times New Roman"/>
          <w:u w:val="single"/>
        </w:rPr>
        <w:t>onde se lê:</w:t>
      </w:r>
      <w:r>
        <w:rPr>
          <w:rFonts w:ascii="Times New Roman" w:hAnsi="Times New Roman" w:cs="Times New Roman"/>
        </w:rPr>
        <w:t xml:space="preserve"> preço unitário - R$ 3,98 (três reais e noventa e oito centavos) 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leia-se</w:t>
      </w:r>
      <w:r>
        <w:rPr>
          <w:rFonts w:ascii="Times New Roman" w:hAnsi="Times New Roman" w:cs="Times New Roman"/>
        </w:rPr>
        <w:t xml:space="preserve"> – preço unitário - R$ 4,19 (quatro reais e dezenove centavos). </w:t>
      </w:r>
    </w:p>
    <w:p w:rsidR="00C51A20" w:rsidRDefault="00C51A20" w:rsidP="00C51A20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conta do exposto, entendendo que este fato pode alterar significativamente a(s) proposta(s), informamos que a abertura do certame </w:t>
      </w:r>
      <w:r>
        <w:rPr>
          <w:rFonts w:ascii="Times New Roman" w:hAnsi="Times New Roman" w:cs="Times New Roman"/>
          <w:b/>
        </w:rPr>
        <w:t>resta transferido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 xml:space="preserve">para o dia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8"/>
        </w:smartTagPr>
        <w:r>
          <w:rPr>
            <w:rFonts w:ascii="Times New Roman" w:hAnsi="Times New Roman" w:cs="Times New Roman"/>
            <w:b/>
            <w:u w:val="single"/>
          </w:rPr>
          <w:t>07/02/2018</w:t>
        </w:r>
      </w:smartTag>
      <w:r>
        <w:rPr>
          <w:rFonts w:ascii="Times New Roman" w:hAnsi="Times New Roman" w:cs="Times New Roman"/>
          <w:b/>
          <w:u w:val="single"/>
        </w:rPr>
        <w:t xml:space="preserve"> às 14horas</w:t>
      </w:r>
      <w:r>
        <w:rPr>
          <w:rFonts w:ascii="Times New Roman" w:hAnsi="Times New Roman" w:cs="Times New Roman"/>
        </w:rPr>
        <w:t xml:space="preserve">, permanecendo inalteradas todas as demais disposições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>. Sem mais, publique-se.</w:t>
      </w:r>
    </w:p>
    <w:p w:rsidR="00C51A20" w:rsidRDefault="00C51A20" w:rsidP="00C51A20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C51A20" w:rsidRDefault="00C51A20" w:rsidP="00C51A20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Jardim da Serra, 25 de janeiro de 2018.</w:t>
      </w: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16"/>
          <w:szCs w:val="16"/>
        </w:rPr>
      </w:pP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Serginho Rodrigues de Oliveira</w:t>
      </w:r>
    </w:p>
    <w:p w:rsidR="00C51A20" w:rsidRDefault="00C51A20" w:rsidP="00C51A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1322CC" w:rsidRDefault="001322CC"/>
    <w:sectPr w:rsidR="00132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0"/>
    <w:rsid w:val="000027BB"/>
    <w:rsid w:val="001322CC"/>
    <w:rsid w:val="00C51A20"/>
    <w:rsid w:val="00C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1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1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2</cp:revision>
  <dcterms:created xsi:type="dcterms:W3CDTF">2018-01-25T11:17:00Z</dcterms:created>
  <dcterms:modified xsi:type="dcterms:W3CDTF">2018-01-25T11:17:00Z</dcterms:modified>
</cp:coreProperties>
</file>